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747039F1" w:rsidR="006162AD" w:rsidRDefault="006162AD" w:rsidP="006162AD">
      <w:pPr>
        <w:pStyle w:val="Heading1"/>
        <w:jc w:val="center"/>
      </w:pPr>
      <w:r>
        <w:t xml:space="preserve">ILM Publishing Report 2022: </w:t>
      </w:r>
      <w:r w:rsidR="00B54F1A">
        <w:t>(FR) Automotive Service Technician</w:t>
      </w:r>
    </w:p>
    <w:p w14:paraId="43EC2FB3" w14:textId="77777777" w:rsidR="00603436" w:rsidRDefault="00603436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D60784" w14:textId="7C042BF6" w:rsidR="006162AD" w:rsidRDefault="006162AD" w:rsidP="006162AD">
      <w:pPr>
        <w:pStyle w:val="Heading2"/>
      </w:pPr>
      <w:r>
        <w:t>Module List</w:t>
      </w:r>
    </w:p>
    <w:p w14:paraId="02D34B8B" w14:textId="77777777" w:rsidR="008D55EE" w:rsidRPr="0056050B" w:rsidRDefault="008D55EE" w:rsidP="008D55EE">
      <w:pPr>
        <w:spacing w:before="90"/>
        <w:rPr>
          <w:rFonts w:cstheme="minorHAnsi"/>
        </w:rPr>
      </w:pPr>
      <w:r w:rsidRPr="0056050B">
        <w:rPr>
          <w:rFonts w:cstheme="minorHAnsi"/>
        </w:rPr>
        <w:t>The following list of modules have been newly translated from English.</w:t>
      </w:r>
    </w:p>
    <w:p w14:paraId="52DE2F37" w14:textId="77777777" w:rsidR="00D85CE5" w:rsidRDefault="00D85CE5" w:rsidP="004C3B14"/>
    <w:p w14:paraId="2F72A8B1" w14:textId="118FC0A5" w:rsidR="00BD2B94" w:rsidRDefault="00BD2B94" w:rsidP="00985B22">
      <w:pPr>
        <w:pStyle w:val="Heading3"/>
      </w:pPr>
      <w:r>
        <w:t>First Period</w:t>
      </w:r>
    </w:p>
    <w:tbl>
      <w:tblPr>
        <w:tblStyle w:val="TableGrid"/>
        <w:tblW w:w="10096" w:type="dxa"/>
        <w:tblInd w:w="-5" w:type="dxa"/>
        <w:tblLook w:val="04A0" w:firstRow="1" w:lastRow="0" w:firstColumn="1" w:lastColumn="0" w:noHBand="0" w:noVBand="1"/>
      </w:tblPr>
      <w:tblGrid>
        <w:gridCol w:w="1440"/>
        <w:gridCol w:w="7560"/>
        <w:gridCol w:w="1096"/>
      </w:tblGrid>
      <w:tr w:rsidR="00AD6896" w14:paraId="64E279F7" w14:textId="77777777" w:rsidTr="00D12B60">
        <w:trPr>
          <w:trHeight w:val="583"/>
        </w:trPr>
        <w:tc>
          <w:tcPr>
            <w:tcW w:w="1440" w:type="dxa"/>
            <w:shd w:val="clear" w:color="auto" w:fill="5B9BD5" w:themeFill="accent5"/>
            <w:vAlign w:val="center"/>
          </w:tcPr>
          <w:p w14:paraId="40EF4C53" w14:textId="77777777" w:rsidR="00AD6896" w:rsidRPr="001201FD" w:rsidRDefault="00AD6896" w:rsidP="00D12B60">
            <w:pPr>
              <w:jc w:val="center"/>
              <w:rPr>
                <w:b/>
              </w:rPr>
            </w:pPr>
            <w:r w:rsidRPr="001201FD">
              <w:rPr>
                <w:b/>
              </w:rPr>
              <w:t>Module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74FD7D5" w14:textId="77777777" w:rsidR="00AD6896" w:rsidRPr="001201FD" w:rsidRDefault="00AD6896" w:rsidP="00D12B60">
            <w:pPr>
              <w:rPr>
                <w:b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1096" w:type="dxa"/>
            <w:shd w:val="clear" w:color="auto" w:fill="5B9BD5" w:themeFill="accent5"/>
          </w:tcPr>
          <w:p w14:paraId="0D17CB64" w14:textId="77777777" w:rsidR="00AD6896" w:rsidRPr="000F406D" w:rsidRDefault="00AD6896" w:rsidP="00D12B60">
            <w:pPr>
              <w:jc w:val="center"/>
              <w:rPr>
                <w:b/>
                <w:bCs/>
              </w:rPr>
            </w:pPr>
            <w:r w:rsidRPr="001201FD">
              <w:rPr>
                <w:b/>
              </w:rPr>
              <w:t>New Version</w:t>
            </w:r>
            <w:r w:rsidRPr="001201FD">
              <w:rPr>
                <w:rStyle w:val="FootnoteReference"/>
                <w:b/>
              </w:rPr>
              <w:footnoteReference w:id="2"/>
            </w:r>
          </w:p>
        </w:tc>
      </w:tr>
      <w:tr w:rsidR="007639E1" w14:paraId="042300DD" w14:textId="77777777" w:rsidTr="00B73990">
        <w:trPr>
          <w:trHeight w:val="254"/>
        </w:trPr>
        <w:tc>
          <w:tcPr>
            <w:tcW w:w="1440" w:type="dxa"/>
          </w:tcPr>
          <w:p w14:paraId="5F6DF33D" w14:textId="5093AF6D" w:rsidR="007639E1" w:rsidRPr="00FB3EAA" w:rsidRDefault="007639E1" w:rsidP="007639E1">
            <w:pPr>
              <w:rPr>
                <w:rFonts w:cstheme="minorHAnsi"/>
              </w:rPr>
            </w:pPr>
            <w:r w:rsidRPr="00A6708F">
              <w:t>FR-090102b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94454" w14:textId="3E73274D" w:rsidR="007639E1" w:rsidRPr="00FB3EAA" w:rsidRDefault="00B572E1" w:rsidP="007639E1">
            <w:pPr>
              <w:rPr>
                <w:rFonts w:cstheme="minorHAnsi"/>
              </w:rPr>
            </w:pPr>
            <w:r w:rsidRPr="00B572E1">
              <w:rPr>
                <w:rFonts w:cstheme="minorHAnsi"/>
              </w:rPr>
              <w:t xml:space="preserve">Suspensions et </w:t>
            </w:r>
            <w:proofErr w:type="spellStart"/>
            <w:r w:rsidRPr="00B572E1">
              <w:rPr>
                <w:rFonts w:cstheme="minorHAnsi"/>
              </w:rPr>
              <w:t>timoneries</w:t>
            </w:r>
            <w:proofErr w:type="spellEnd"/>
            <w:r w:rsidRPr="00B572E1">
              <w:rPr>
                <w:rFonts w:cstheme="minorHAnsi"/>
              </w:rPr>
              <w:t xml:space="preserve"> de direction</w:t>
            </w:r>
          </w:p>
        </w:tc>
        <w:tc>
          <w:tcPr>
            <w:tcW w:w="1096" w:type="dxa"/>
          </w:tcPr>
          <w:p w14:paraId="1C5F03D7" w14:textId="22D129B2" w:rsidR="007639E1" w:rsidRDefault="006C4AE6" w:rsidP="007639E1">
            <w:pPr>
              <w:jc w:val="center"/>
            </w:pPr>
            <w:r>
              <w:t>21.1</w:t>
            </w:r>
          </w:p>
        </w:tc>
      </w:tr>
      <w:tr w:rsidR="007639E1" w14:paraId="13A003DC" w14:textId="77777777" w:rsidTr="00B73990">
        <w:trPr>
          <w:trHeight w:val="268"/>
        </w:trPr>
        <w:tc>
          <w:tcPr>
            <w:tcW w:w="1440" w:type="dxa"/>
          </w:tcPr>
          <w:p w14:paraId="4DE4C2C6" w14:textId="28B07F27" w:rsidR="007639E1" w:rsidRPr="00FB3EAA" w:rsidRDefault="007639E1" w:rsidP="007639E1">
            <w:pPr>
              <w:rPr>
                <w:rFonts w:cstheme="minorHAnsi"/>
              </w:rPr>
            </w:pPr>
            <w:r w:rsidRPr="00A6708F">
              <w:t>FR-090104a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11160" w14:textId="03FCDDA6" w:rsidR="007639E1" w:rsidRPr="00FB3EAA" w:rsidRDefault="006C4AE6" w:rsidP="007639E1">
            <w:pPr>
              <w:rPr>
                <w:rFonts w:cstheme="minorHAnsi"/>
              </w:rPr>
            </w:pPr>
            <w:proofErr w:type="spellStart"/>
            <w:r w:rsidRPr="006C4AE6">
              <w:rPr>
                <w:rFonts w:cstheme="minorHAnsi"/>
              </w:rPr>
              <w:t>Principes</w:t>
            </w:r>
            <w:proofErr w:type="spellEnd"/>
            <w:r w:rsidRPr="006C4AE6">
              <w:rPr>
                <w:rFonts w:cstheme="minorHAnsi"/>
              </w:rPr>
              <w:t xml:space="preserve"> de base de </w:t>
            </w:r>
            <w:proofErr w:type="spellStart"/>
            <w:r w:rsidRPr="006C4AE6">
              <w:rPr>
                <w:rFonts w:cstheme="minorHAnsi"/>
              </w:rPr>
              <w:t>l’électricité</w:t>
            </w:r>
            <w:proofErr w:type="spellEnd"/>
            <w:r w:rsidRPr="006C4AE6">
              <w:rPr>
                <w:rFonts w:cstheme="minorHAnsi"/>
              </w:rPr>
              <w:t xml:space="preserve"> </w:t>
            </w:r>
            <w:proofErr w:type="spellStart"/>
            <w:r w:rsidRPr="006C4AE6">
              <w:rPr>
                <w:rFonts w:cstheme="minorHAnsi"/>
              </w:rPr>
              <w:t>Partie</w:t>
            </w:r>
            <w:proofErr w:type="spellEnd"/>
            <w:r w:rsidRPr="006C4AE6">
              <w:rPr>
                <w:rFonts w:cstheme="minorHAnsi"/>
              </w:rPr>
              <w:t xml:space="preserve"> 1</w:t>
            </w:r>
          </w:p>
        </w:tc>
        <w:tc>
          <w:tcPr>
            <w:tcW w:w="1096" w:type="dxa"/>
          </w:tcPr>
          <w:p w14:paraId="15D47BD9" w14:textId="16E4897C" w:rsidR="007639E1" w:rsidRDefault="006C4AE6" w:rsidP="007639E1">
            <w:pPr>
              <w:jc w:val="center"/>
            </w:pPr>
            <w:r>
              <w:t>21.1</w:t>
            </w:r>
          </w:p>
        </w:tc>
      </w:tr>
      <w:tr w:rsidR="007639E1" w14:paraId="52B73686" w14:textId="77777777" w:rsidTr="00B73990">
        <w:trPr>
          <w:trHeight w:val="254"/>
        </w:trPr>
        <w:tc>
          <w:tcPr>
            <w:tcW w:w="1440" w:type="dxa"/>
          </w:tcPr>
          <w:p w14:paraId="7CC0C218" w14:textId="34FCE90B" w:rsidR="007639E1" w:rsidRPr="00FB3EAA" w:rsidRDefault="007639E1" w:rsidP="007639E1">
            <w:pPr>
              <w:rPr>
                <w:rFonts w:cstheme="minorHAnsi"/>
              </w:rPr>
            </w:pPr>
            <w:r w:rsidRPr="00A6708F">
              <w:t>FR-090104f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3153F" w14:textId="4E288939" w:rsidR="007639E1" w:rsidRPr="00FB3EAA" w:rsidRDefault="006C4AE6" w:rsidP="007639E1">
            <w:pPr>
              <w:rPr>
                <w:rFonts w:cstheme="minorHAnsi"/>
              </w:rPr>
            </w:pPr>
            <w:proofErr w:type="spellStart"/>
            <w:r w:rsidRPr="006C4AE6">
              <w:rPr>
                <w:rFonts w:cstheme="minorHAnsi"/>
              </w:rPr>
              <w:t>Analyseurs-contrôleurs</w:t>
            </w:r>
            <w:proofErr w:type="spellEnd"/>
          </w:p>
        </w:tc>
        <w:tc>
          <w:tcPr>
            <w:tcW w:w="1096" w:type="dxa"/>
          </w:tcPr>
          <w:p w14:paraId="67B2D58B" w14:textId="587B0594" w:rsidR="007639E1" w:rsidRDefault="006C4AE6" w:rsidP="007639E1">
            <w:pPr>
              <w:jc w:val="center"/>
            </w:pPr>
            <w:r>
              <w:t>21.1</w:t>
            </w:r>
          </w:p>
        </w:tc>
      </w:tr>
    </w:tbl>
    <w:p w14:paraId="2BBF7FCB" w14:textId="77777777" w:rsidR="00442494" w:rsidRDefault="00442494" w:rsidP="005375B7"/>
    <w:p w14:paraId="27D14FC3" w14:textId="738E0E17" w:rsidR="005375B7" w:rsidRDefault="005375B7" w:rsidP="00985B22">
      <w:pPr>
        <w:pStyle w:val="Heading3"/>
      </w:pPr>
      <w:r>
        <w:t>Second Period</w:t>
      </w:r>
    </w:p>
    <w:tbl>
      <w:tblPr>
        <w:tblStyle w:val="TableGrid"/>
        <w:tblW w:w="10096" w:type="dxa"/>
        <w:tblInd w:w="-5" w:type="dxa"/>
        <w:tblLook w:val="04A0" w:firstRow="1" w:lastRow="0" w:firstColumn="1" w:lastColumn="0" w:noHBand="0" w:noVBand="1"/>
      </w:tblPr>
      <w:tblGrid>
        <w:gridCol w:w="1440"/>
        <w:gridCol w:w="7560"/>
        <w:gridCol w:w="1096"/>
      </w:tblGrid>
      <w:tr w:rsidR="00BD7AB9" w14:paraId="236F28A6" w14:textId="77777777" w:rsidTr="007B23A1">
        <w:trPr>
          <w:trHeight w:val="583"/>
        </w:trPr>
        <w:tc>
          <w:tcPr>
            <w:tcW w:w="1440" w:type="dxa"/>
            <w:shd w:val="clear" w:color="auto" w:fill="5B9BD5" w:themeFill="accent5"/>
            <w:vAlign w:val="center"/>
          </w:tcPr>
          <w:p w14:paraId="6FA72472" w14:textId="77777777" w:rsidR="00BD7AB9" w:rsidRPr="001201FD" w:rsidRDefault="00BD7AB9" w:rsidP="007B23A1">
            <w:pPr>
              <w:jc w:val="center"/>
              <w:rPr>
                <w:b/>
              </w:rPr>
            </w:pPr>
            <w:bookmarkStart w:id="0" w:name="_Hlk102642978"/>
            <w:r w:rsidRPr="001201FD">
              <w:rPr>
                <w:b/>
              </w:rPr>
              <w:t>Module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A2E1B60" w14:textId="77777777" w:rsidR="00BD7AB9" w:rsidRPr="001201FD" w:rsidRDefault="00BD7AB9" w:rsidP="007B23A1">
            <w:pPr>
              <w:rPr>
                <w:b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1096" w:type="dxa"/>
            <w:shd w:val="clear" w:color="auto" w:fill="5B9BD5" w:themeFill="accent5"/>
          </w:tcPr>
          <w:p w14:paraId="55DD3CB7" w14:textId="271012FF" w:rsidR="00BD7AB9" w:rsidRPr="000F406D" w:rsidRDefault="00BD7AB9" w:rsidP="007B23A1">
            <w:pPr>
              <w:jc w:val="center"/>
              <w:rPr>
                <w:b/>
                <w:bCs/>
              </w:rPr>
            </w:pPr>
            <w:r w:rsidRPr="001201FD">
              <w:rPr>
                <w:b/>
              </w:rPr>
              <w:t>New Version</w:t>
            </w:r>
            <w:r w:rsidR="00B96212">
              <w:rPr>
                <w:rStyle w:val="FootnoteReference"/>
              </w:rPr>
              <w:t>1</w:t>
            </w:r>
          </w:p>
        </w:tc>
      </w:tr>
      <w:tr w:rsidR="00BD7AB9" w14:paraId="5EDC3588" w14:textId="77777777" w:rsidTr="007B23A1">
        <w:trPr>
          <w:trHeight w:val="254"/>
        </w:trPr>
        <w:tc>
          <w:tcPr>
            <w:tcW w:w="1440" w:type="dxa"/>
            <w:vAlign w:val="center"/>
          </w:tcPr>
          <w:p w14:paraId="7031BC8A" w14:textId="77777777" w:rsidR="00BD7AB9" w:rsidRPr="00FB3EAA" w:rsidRDefault="00BD7AB9" w:rsidP="007B23A1">
            <w:pPr>
              <w:rPr>
                <w:rFonts w:cstheme="minorHAnsi"/>
              </w:rPr>
            </w:pPr>
            <w:r w:rsidRPr="00FB3EAA">
              <w:rPr>
                <w:rFonts w:cstheme="minorHAnsi"/>
              </w:rPr>
              <w:t>FR-090201f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AED39" w14:textId="39FB58DD" w:rsidR="00BD7AB9" w:rsidRPr="00FB3EAA" w:rsidRDefault="00F2106A" w:rsidP="007B23A1">
            <w:pPr>
              <w:rPr>
                <w:rFonts w:cstheme="minorHAnsi"/>
              </w:rPr>
            </w:pPr>
            <w:r w:rsidRPr="00F2106A">
              <w:rPr>
                <w:rFonts w:cstheme="minorHAnsi"/>
              </w:rPr>
              <w:t xml:space="preserve">Pistons, segments de piston et </w:t>
            </w:r>
            <w:proofErr w:type="spellStart"/>
            <w:r w:rsidRPr="00F2106A">
              <w:rPr>
                <w:rFonts w:cstheme="minorHAnsi"/>
              </w:rPr>
              <w:t>bielles</w:t>
            </w:r>
            <w:proofErr w:type="spellEnd"/>
            <w:r w:rsidRPr="00F2106A">
              <w:rPr>
                <w:rFonts w:cstheme="minorHAnsi"/>
              </w:rPr>
              <w:t xml:space="preserve"> (</w:t>
            </w:r>
            <w:proofErr w:type="spellStart"/>
            <w:r w:rsidRPr="00F2106A">
              <w:rPr>
                <w:rFonts w:cstheme="minorHAnsi"/>
              </w:rPr>
              <w:t>entretien</w:t>
            </w:r>
            <w:proofErr w:type="spellEnd"/>
            <w:r w:rsidRPr="00F2106A">
              <w:rPr>
                <w:rFonts w:cstheme="minorHAnsi"/>
              </w:rPr>
              <w:t>)</w:t>
            </w:r>
          </w:p>
        </w:tc>
        <w:tc>
          <w:tcPr>
            <w:tcW w:w="1096" w:type="dxa"/>
          </w:tcPr>
          <w:p w14:paraId="070B7D8D" w14:textId="0291ED10" w:rsidR="00BD7AB9" w:rsidRDefault="006C4AE6" w:rsidP="007B23A1">
            <w:pPr>
              <w:jc w:val="center"/>
            </w:pPr>
            <w:r>
              <w:t>21.1</w:t>
            </w:r>
          </w:p>
        </w:tc>
      </w:tr>
      <w:tr w:rsidR="00BD7AB9" w14:paraId="3459FFB1" w14:textId="77777777" w:rsidTr="007B23A1">
        <w:trPr>
          <w:trHeight w:val="268"/>
        </w:trPr>
        <w:tc>
          <w:tcPr>
            <w:tcW w:w="1440" w:type="dxa"/>
            <w:vAlign w:val="center"/>
          </w:tcPr>
          <w:p w14:paraId="40FE7BCC" w14:textId="77777777" w:rsidR="00BD7AB9" w:rsidRPr="00FB3EAA" w:rsidRDefault="00BD7AB9" w:rsidP="007B23A1">
            <w:pPr>
              <w:rPr>
                <w:rFonts w:cstheme="minorHAnsi"/>
              </w:rPr>
            </w:pPr>
            <w:r w:rsidRPr="00FB3EAA">
              <w:rPr>
                <w:rFonts w:cstheme="minorHAnsi"/>
              </w:rPr>
              <w:t>FR-090201h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00F55" w14:textId="7B513296" w:rsidR="00BD7AB9" w:rsidRPr="00FB3EAA" w:rsidRDefault="00F2106A" w:rsidP="007B23A1">
            <w:pPr>
              <w:rPr>
                <w:rFonts w:cstheme="minorHAnsi"/>
              </w:rPr>
            </w:pPr>
            <w:proofErr w:type="spellStart"/>
            <w:r w:rsidRPr="00F2106A">
              <w:rPr>
                <w:rFonts w:cstheme="minorHAnsi"/>
              </w:rPr>
              <w:t>Arbres</w:t>
            </w:r>
            <w:proofErr w:type="spellEnd"/>
            <w:r w:rsidRPr="00F2106A">
              <w:rPr>
                <w:rFonts w:cstheme="minorHAnsi"/>
              </w:rPr>
              <w:t xml:space="preserve"> à </w:t>
            </w:r>
            <w:proofErr w:type="spellStart"/>
            <w:r w:rsidRPr="00F2106A">
              <w:rPr>
                <w:rFonts w:cstheme="minorHAnsi"/>
              </w:rPr>
              <w:t>cames</w:t>
            </w:r>
            <w:proofErr w:type="spellEnd"/>
            <w:r w:rsidRPr="00F2106A">
              <w:rPr>
                <w:rFonts w:cstheme="minorHAnsi"/>
              </w:rPr>
              <w:t xml:space="preserve"> et </w:t>
            </w:r>
            <w:proofErr w:type="spellStart"/>
            <w:r w:rsidRPr="00F2106A">
              <w:rPr>
                <w:rFonts w:cstheme="minorHAnsi"/>
              </w:rPr>
              <w:t>dispositifs</w:t>
            </w:r>
            <w:proofErr w:type="spellEnd"/>
            <w:r w:rsidRPr="00F2106A">
              <w:rPr>
                <w:rFonts w:cstheme="minorHAnsi"/>
              </w:rPr>
              <w:t xml:space="preserve"> de </w:t>
            </w:r>
            <w:proofErr w:type="spellStart"/>
            <w:r w:rsidRPr="00F2106A">
              <w:rPr>
                <w:rFonts w:cstheme="minorHAnsi"/>
              </w:rPr>
              <w:t>commande</w:t>
            </w:r>
            <w:proofErr w:type="spellEnd"/>
            <w:r w:rsidRPr="00F2106A">
              <w:rPr>
                <w:rFonts w:cstheme="minorHAnsi"/>
              </w:rPr>
              <w:t xml:space="preserve"> des </w:t>
            </w:r>
            <w:proofErr w:type="spellStart"/>
            <w:r w:rsidRPr="00F2106A">
              <w:rPr>
                <w:rFonts w:cstheme="minorHAnsi"/>
              </w:rPr>
              <w:t>soupapes</w:t>
            </w:r>
            <w:proofErr w:type="spellEnd"/>
            <w:r w:rsidRPr="00F2106A">
              <w:rPr>
                <w:rFonts w:cstheme="minorHAnsi"/>
              </w:rPr>
              <w:t xml:space="preserve"> (</w:t>
            </w:r>
            <w:proofErr w:type="spellStart"/>
            <w:r w:rsidRPr="00F2106A">
              <w:rPr>
                <w:rFonts w:cstheme="minorHAnsi"/>
              </w:rPr>
              <w:t>entretien</w:t>
            </w:r>
            <w:proofErr w:type="spellEnd"/>
            <w:r w:rsidRPr="00F2106A">
              <w:rPr>
                <w:rFonts w:cstheme="minorHAnsi"/>
              </w:rPr>
              <w:t>)</w:t>
            </w:r>
          </w:p>
        </w:tc>
        <w:tc>
          <w:tcPr>
            <w:tcW w:w="1096" w:type="dxa"/>
          </w:tcPr>
          <w:p w14:paraId="17B921FF" w14:textId="334040AD" w:rsidR="00BD7AB9" w:rsidRDefault="006C4AE6" w:rsidP="007B23A1">
            <w:pPr>
              <w:jc w:val="center"/>
            </w:pPr>
            <w:r>
              <w:t>21.1</w:t>
            </w:r>
          </w:p>
        </w:tc>
      </w:tr>
      <w:tr w:rsidR="00BD7AB9" w14:paraId="31ED7947" w14:textId="77777777" w:rsidTr="007B23A1">
        <w:trPr>
          <w:trHeight w:val="254"/>
        </w:trPr>
        <w:tc>
          <w:tcPr>
            <w:tcW w:w="1440" w:type="dxa"/>
            <w:vAlign w:val="center"/>
          </w:tcPr>
          <w:p w14:paraId="7BB2EAC9" w14:textId="77777777" w:rsidR="00BD7AB9" w:rsidRPr="00FB3EAA" w:rsidRDefault="00BD7AB9" w:rsidP="007B23A1">
            <w:pPr>
              <w:rPr>
                <w:rFonts w:cstheme="minorHAnsi"/>
              </w:rPr>
            </w:pPr>
            <w:r w:rsidRPr="00FB3EAA">
              <w:rPr>
                <w:rFonts w:cstheme="minorHAnsi"/>
              </w:rPr>
              <w:t>FR-090201n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617C9" w14:textId="2A0FCFCD" w:rsidR="00BD7AB9" w:rsidRPr="00FB3EAA" w:rsidRDefault="00F2106A" w:rsidP="007B23A1">
            <w:pPr>
              <w:rPr>
                <w:rFonts w:cstheme="minorHAnsi"/>
              </w:rPr>
            </w:pPr>
            <w:proofErr w:type="spellStart"/>
            <w:r w:rsidRPr="00F2106A">
              <w:rPr>
                <w:rFonts w:cstheme="minorHAnsi"/>
              </w:rPr>
              <w:t>Systèmes</w:t>
            </w:r>
            <w:proofErr w:type="spellEnd"/>
            <w:r w:rsidRPr="00F2106A">
              <w:rPr>
                <w:rFonts w:cstheme="minorHAnsi"/>
              </w:rPr>
              <w:t xml:space="preserve"> de lubrification</w:t>
            </w:r>
          </w:p>
        </w:tc>
        <w:tc>
          <w:tcPr>
            <w:tcW w:w="1096" w:type="dxa"/>
          </w:tcPr>
          <w:p w14:paraId="2B2B29C0" w14:textId="42FDF9BA" w:rsidR="00BD7AB9" w:rsidRDefault="006C4AE6" w:rsidP="007B23A1">
            <w:pPr>
              <w:jc w:val="center"/>
            </w:pPr>
            <w:r>
              <w:t>21.1</w:t>
            </w:r>
          </w:p>
        </w:tc>
      </w:tr>
      <w:tr w:rsidR="00BD7AB9" w14:paraId="111D0600" w14:textId="77777777" w:rsidTr="007B23A1">
        <w:trPr>
          <w:trHeight w:val="268"/>
        </w:trPr>
        <w:tc>
          <w:tcPr>
            <w:tcW w:w="1440" w:type="dxa"/>
            <w:vAlign w:val="center"/>
          </w:tcPr>
          <w:p w14:paraId="7E525A0D" w14:textId="77777777" w:rsidR="00BD7AB9" w:rsidRPr="00FB3EAA" w:rsidRDefault="00BD7AB9" w:rsidP="007B23A1">
            <w:pPr>
              <w:rPr>
                <w:rFonts w:cstheme="minorHAnsi"/>
              </w:rPr>
            </w:pPr>
            <w:r w:rsidRPr="00FB3EAA">
              <w:rPr>
                <w:rFonts w:cstheme="minorHAnsi"/>
              </w:rPr>
              <w:t>FR-090205a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5ACF1" w14:textId="21B2E24C" w:rsidR="00BD7AB9" w:rsidRPr="00FB3EAA" w:rsidRDefault="00F2106A" w:rsidP="007B23A1">
            <w:pPr>
              <w:rPr>
                <w:rFonts w:cstheme="minorHAnsi"/>
              </w:rPr>
            </w:pPr>
            <w:r w:rsidRPr="00F2106A">
              <w:rPr>
                <w:rFonts w:cstheme="minorHAnsi"/>
              </w:rPr>
              <w:t xml:space="preserve">Principe de base de </w:t>
            </w:r>
            <w:proofErr w:type="spellStart"/>
            <w:r w:rsidRPr="00F2106A">
              <w:rPr>
                <w:rFonts w:cstheme="minorHAnsi"/>
              </w:rPr>
              <w:t>l’électricité</w:t>
            </w:r>
            <w:proofErr w:type="spellEnd"/>
            <w:r w:rsidRPr="00F2106A">
              <w:rPr>
                <w:rFonts w:cstheme="minorHAnsi"/>
              </w:rPr>
              <w:t xml:space="preserve"> </w:t>
            </w:r>
            <w:proofErr w:type="spellStart"/>
            <w:r w:rsidRPr="00F2106A">
              <w:rPr>
                <w:rFonts w:cstheme="minorHAnsi"/>
              </w:rPr>
              <w:t>Partie</w:t>
            </w:r>
            <w:proofErr w:type="spellEnd"/>
            <w:r w:rsidRPr="00F2106A">
              <w:rPr>
                <w:rFonts w:cstheme="minorHAnsi"/>
              </w:rPr>
              <w:t xml:space="preserve"> 2</w:t>
            </w:r>
          </w:p>
        </w:tc>
        <w:tc>
          <w:tcPr>
            <w:tcW w:w="1096" w:type="dxa"/>
          </w:tcPr>
          <w:p w14:paraId="49D87C15" w14:textId="24622CFD" w:rsidR="00BD7AB9" w:rsidRDefault="006C4AE6" w:rsidP="007B23A1">
            <w:pPr>
              <w:jc w:val="center"/>
            </w:pPr>
            <w:r>
              <w:t>21.1</w:t>
            </w:r>
          </w:p>
        </w:tc>
      </w:tr>
      <w:bookmarkEnd w:id="0"/>
    </w:tbl>
    <w:p w14:paraId="49202B90" w14:textId="77777777" w:rsidR="00F806BA" w:rsidRPr="004C3B14" w:rsidRDefault="00F806BA" w:rsidP="004C3B14"/>
    <w:sectPr w:rsidR="00F806BA" w:rsidRPr="004C3B14" w:rsidSect="00565C21">
      <w:headerReference w:type="default" r:id="rId10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3136" w14:textId="77777777" w:rsidR="00912370" w:rsidRDefault="00912370" w:rsidP="00565C21">
      <w:r>
        <w:separator/>
      </w:r>
    </w:p>
  </w:endnote>
  <w:endnote w:type="continuationSeparator" w:id="0">
    <w:p w14:paraId="1CCE4327" w14:textId="77777777" w:rsidR="00912370" w:rsidRDefault="00912370" w:rsidP="00565C21">
      <w:r>
        <w:continuationSeparator/>
      </w:r>
    </w:p>
  </w:endnote>
  <w:endnote w:type="continuationNotice" w:id="1">
    <w:p w14:paraId="16912739" w14:textId="77777777" w:rsidR="00912370" w:rsidRDefault="00912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10B3" w14:textId="77777777" w:rsidR="00912370" w:rsidRDefault="00912370" w:rsidP="00565C21">
      <w:r>
        <w:separator/>
      </w:r>
    </w:p>
  </w:footnote>
  <w:footnote w:type="continuationSeparator" w:id="0">
    <w:p w14:paraId="2831DAC4" w14:textId="77777777" w:rsidR="00912370" w:rsidRDefault="00912370" w:rsidP="00565C21">
      <w:r>
        <w:continuationSeparator/>
      </w:r>
    </w:p>
  </w:footnote>
  <w:footnote w:type="continuationNotice" w:id="1">
    <w:p w14:paraId="3CDDE59D" w14:textId="77777777" w:rsidR="00912370" w:rsidRDefault="00912370"/>
  </w:footnote>
  <w:footnote w:id="2">
    <w:p w14:paraId="0B76FFB2" w14:textId="77777777" w:rsidR="00AD6896" w:rsidRDefault="00AD6896" w:rsidP="00AD6896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edition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207B3"/>
    <w:rsid w:val="0004208C"/>
    <w:rsid w:val="00065AC5"/>
    <w:rsid w:val="00067348"/>
    <w:rsid w:val="000767C7"/>
    <w:rsid w:val="000B4168"/>
    <w:rsid w:val="000B43B9"/>
    <w:rsid w:val="000E2B82"/>
    <w:rsid w:val="000F0BED"/>
    <w:rsid w:val="000F32FB"/>
    <w:rsid w:val="00107C77"/>
    <w:rsid w:val="001201FD"/>
    <w:rsid w:val="00173042"/>
    <w:rsid w:val="00183822"/>
    <w:rsid w:val="001B0649"/>
    <w:rsid w:val="001B5743"/>
    <w:rsid w:val="001D2BBF"/>
    <w:rsid w:val="001F47D2"/>
    <w:rsid w:val="00206A12"/>
    <w:rsid w:val="00262C9C"/>
    <w:rsid w:val="00277DD5"/>
    <w:rsid w:val="0029204D"/>
    <w:rsid w:val="002A4240"/>
    <w:rsid w:val="002A72EE"/>
    <w:rsid w:val="002B4E1D"/>
    <w:rsid w:val="002B63F2"/>
    <w:rsid w:val="002C2565"/>
    <w:rsid w:val="002E1478"/>
    <w:rsid w:val="002E3ECE"/>
    <w:rsid w:val="002E7B6F"/>
    <w:rsid w:val="00325FD0"/>
    <w:rsid w:val="00344D74"/>
    <w:rsid w:val="00345BBD"/>
    <w:rsid w:val="00375400"/>
    <w:rsid w:val="00377570"/>
    <w:rsid w:val="00384D97"/>
    <w:rsid w:val="00391FBB"/>
    <w:rsid w:val="003A77D3"/>
    <w:rsid w:val="003B133B"/>
    <w:rsid w:val="003C09B8"/>
    <w:rsid w:val="003D435B"/>
    <w:rsid w:val="00401789"/>
    <w:rsid w:val="004164A6"/>
    <w:rsid w:val="00421B0B"/>
    <w:rsid w:val="00434FC7"/>
    <w:rsid w:val="00442494"/>
    <w:rsid w:val="004751E6"/>
    <w:rsid w:val="004C3B14"/>
    <w:rsid w:val="004E686E"/>
    <w:rsid w:val="00514E71"/>
    <w:rsid w:val="005329FE"/>
    <w:rsid w:val="005375B7"/>
    <w:rsid w:val="0056050B"/>
    <w:rsid w:val="00565C21"/>
    <w:rsid w:val="00570C50"/>
    <w:rsid w:val="00584C5B"/>
    <w:rsid w:val="005A59E3"/>
    <w:rsid w:val="005C4F26"/>
    <w:rsid w:val="005E6955"/>
    <w:rsid w:val="005F085C"/>
    <w:rsid w:val="006002C3"/>
    <w:rsid w:val="00603436"/>
    <w:rsid w:val="006162AD"/>
    <w:rsid w:val="006505C9"/>
    <w:rsid w:val="00654568"/>
    <w:rsid w:val="00654892"/>
    <w:rsid w:val="006735B1"/>
    <w:rsid w:val="00683841"/>
    <w:rsid w:val="00692318"/>
    <w:rsid w:val="006B1959"/>
    <w:rsid w:val="006C4AE6"/>
    <w:rsid w:val="006D59BB"/>
    <w:rsid w:val="006E492C"/>
    <w:rsid w:val="006E7A18"/>
    <w:rsid w:val="007350B0"/>
    <w:rsid w:val="00753E06"/>
    <w:rsid w:val="00757F77"/>
    <w:rsid w:val="007639E1"/>
    <w:rsid w:val="007706D6"/>
    <w:rsid w:val="0077549B"/>
    <w:rsid w:val="00783AAC"/>
    <w:rsid w:val="00787526"/>
    <w:rsid w:val="007B0913"/>
    <w:rsid w:val="007B1E9E"/>
    <w:rsid w:val="007B2123"/>
    <w:rsid w:val="008558C0"/>
    <w:rsid w:val="008614D9"/>
    <w:rsid w:val="008D3826"/>
    <w:rsid w:val="008D55EE"/>
    <w:rsid w:val="008F11D9"/>
    <w:rsid w:val="008F44C7"/>
    <w:rsid w:val="0090013D"/>
    <w:rsid w:val="00910AC2"/>
    <w:rsid w:val="00912370"/>
    <w:rsid w:val="009238BC"/>
    <w:rsid w:val="00923A30"/>
    <w:rsid w:val="00934C0C"/>
    <w:rsid w:val="00945C00"/>
    <w:rsid w:val="00947A6E"/>
    <w:rsid w:val="00971D65"/>
    <w:rsid w:val="00973A9E"/>
    <w:rsid w:val="00981F3D"/>
    <w:rsid w:val="0098346A"/>
    <w:rsid w:val="00985B22"/>
    <w:rsid w:val="009914ED"/>
    <w:rsid w:val="009C0B5E"/>
    <w:rsid w:val="009C7EED"/>
    <w:rsid w:val="009E45DF"/>
    <w:rsid w:val="009E6911"/>
    <w:rsid w:val="00A17003"/>
    <w:rsid w:val="00A17B04"/>
    <w:rsid w:val="00A2256D"/>
    <w:rsid w:val="00A27CC4"/>
    <w:rsid w:val="00A5308D"/>
    <w:rsid w:val="00A74919"/>
    <w:rsid w:val="00A911EE"/>
    <w:rsid w:val="00AB295A"/>
    <w:rsid w:val="00AB4B9B"/>
    <w:rsid w:val="00AC0F0A"/>
    <w:rsid w:val="00AC2262"/>
    <w:rsid w:val="00AD5B03"/>
    <w:rsid w:val="00AD6896"/>
    <w:rsid w:val="00AE12AA"/>
    <w:rsid w:val="00B3145F"/>
    <w:rsid w:val="00B35FF8"/>
    <w:rsid w:val="00B54F1A"/>
    <w:rsid w:val="00B55FFF"/>
    <w:rsid w:val="00B572E1"/>
    <w:rsid w:val="00B63F97"/>
    <w:rsid w:val="00B96212"/>
    <w:rsid w:val="00BD2B94"/>
    <w:rsid w:val="00BD7AB9"/>
    <w:rsid w:val="00BF7C06"/>
    <w:rsid w:val="00C05498"/>
    <w:rsid w:val="00C3073B"/>
    <w:rsid w:val="00C91178"/>
    <w:rsid w:val="00CB22A8"/>
    <w:rsid w:val="00CF47C7"/>
    <w:rsid w:val="00D25DFB"/>
    <w:rsid w:val="00D27FB3"/>
    <w:rsid w:val="00D32AAC"/>
    <w:rsid w:val="00D379DC"/>
    <w:rsid w:val="00D432AF"/>
    <w:rsid w:val="00D630FD"/>
    <w:rsid w:val="00D83056"/>
    <w:rsid w:val="00D85CE5"/>
    <w:rsid w:val="00D86388"/>
    <w:rsid w:val="00DC0F99"/>
    <w:rsid w:val="00E233AD"/>
    <w:rsid w:val="00E332D6"/>
    <w:rsid w:val="00E33C5B"/>
    <w:rsid w:val="00E5339E"/>
    <w:rsid w:val="00E613AC"/>
    <w:rsid w:val="00E708AF"/>
    <w:rsid w:val="00E7236E"/>
    <w:rsid w:val="00E85A07"/>
    <w:rsid w:val="00E96121"/>
    <w:rsid w:val="00F03675"/>
    <w:rsid w:val="00F1232C"/>
    <w:rsid w:val="00F2106A"/>
    <w:rsid w:val="00F21C3C"/>
    <w:rsid w:val="00F70315"/>
    <w:rsid w:val="00F806BA"/>
    <w:rsid w:val="00F8076C"/>
    <w:rsid w:val="00F87F38"/>
    <w:rsid w:val="00F93A54"/>
    <w:rsid w:val="00FB1C69"/>
    <w:rsid w:val="00FB3EAA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2D315877-2F86-42B7-AC22-234D82D8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4NUSZQ57DJN7-208515216-21625</_dlc_DocId>
    <_dlc_DocIdUrl xmlns="a1931c98-6bbb-40b1-967f-8cf7447a3553">
      <Url>https://naitca.sharepoint.com/sites/pd/_layouts/15/DocIdRedir.aspx?ID=4NUSZQ57DJN7-208515216-21625</Url>
      <Description>4NUSZQ57DJN7-208515216-21625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2F730F-6A95-4DE0-8EDD-1D08ABC88667}"/>
</file>

<file path=customXml/itemProps2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11BD59-5DE1-4C76-8EF7-5056CEE36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23</cp:revision>
  <dcterms:created xsi:type="dcterms:W3CDTF">2022-05-04T19:47:00Z</dcterms:created>
  <dcterms:modified xsi:type="dcterms:W3CDTF">2022-05-06T16:19:00Z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91e1e496-fc4f-4323-93ce-e1afea26897e</vt:lpwstr>
  </property>
</Properties>
</file>